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67" w:rsidRPr="00E81967" w:rsidRDefault="00E81967" w:rsidP="00E81967">
      <w:pPr>
        <w:pStyle w:val="a7"/>
        <w:spacing w:line="360" w:lineRule="auto"/>
        <w:ind w:left="420" w:firstLineChars="0" w:firstLine="0"/>
        <w:jc w:val="center"/>
        <w:rPr>
          <w:rFonts w:ascii="方正小标宋简体" w:eastAsia="方正小标宋简体" w:hAnsi="仿宋" w:hint="eastAsia"/>
          <w:sz w:val="32"/>
          <w:szCs w:val="24"/>
        </w:rPr>
      </w:pPr>
      <w:r w:rsidRPr="00E81967">
        <w:rPr>
          <w:rFonts w:ascii="方正小标宋简体" w:eastAsia="方正小标宋简体" w:hAnsi="仿宋" w:hint="eastAsia"/>
          <w:sz w:val="32"/>
          <w:szCs w:val="24"/>
        </w:rPr>
        <w:t>行政管理专业（乡村管理方向）</w:t>
      </w:r>
    </w:p>
    <w:p w:rsidR="00E81967" w:rsidRPr="00E81967" w:rsidRDefault="00E81967" w:rsidP="00E81967">
      <w:pPr>
        <w:spacing w:line="360" w:lineRule="auto"/>
        <w:rPr>
          <w:rFonts w:ascii="仿宋_GB2312" w:eastAsia="仿宋_GB2312" w:hAnsi="仿宋" w:hint="eastAsia"/>
          <w:sz w:val="24"/>
          <w:szCs w:val="24"/>
        </w:rPr>
      </w:pPr>
      <w:r w:rsidRPr="00E81967">
        <w:rPr>
          <w:rFonts w:ascii="仿宋_GB2312" w:eastAsia="仿宋_GB2312" w:hAnsi="仿宋" w:hint="eastAsia"/>
          <w:sz w:val="24"/>
          <w:szCs w:val="24"/>
        </w:rPr>
        <w:t>一、</w:t>
      </w:r>
      <w:r w:rsidRPr="00E81967">
        <w:rPr>
          <w:rFonts w:ascii="仿宋_GB2312" w:eastAsia="仿宋_GB2312" w:hAnsi="仿宋" w:hint="eastAsia"/>
          <w:sz w:val="24"/>
          <w:szCs w:val="24"/>
        </w:rPr>
        <w:t>入学要求</w:t>
      </w:r>
    </w:p>
    <w:p w:rsidR="00E81967" w:rsidRPr="00E81967" w:rsidRDefault="00E81967" w:rsidP="00E81967">
      <w:pPr>
        <w:widowControl/>
        <w:spacing w:line="360" w:lineRule="auto"/>
        <w:ind w:left="480"/>
        <w:rPr>
          <w:rFonts w:ascii="仿宋_GB2312" w:eastAsia="仿宋_GB2312" w:hAnsi="仿宋" w:hint="eastAsia"/>
          <w:sz w:val="24"/>
          <w:szCs w:val="24"/>
        </w:rPr>
      </w:pPr>
      <w:r w:rsidRPr="00E81967">
        <w:rPr>
          <w:rFonts w:ascii="仿宋_GB2312" w:eastAsia="仿宋_GB2312" w:hAnsi="仿宋" w:hint="eastAsia"/>
          <w:sz w:val="24"/>
          <w:szCs w:val="24"/>
        </w:rPr>
        <w:t>普通高中、职业高中、技工学校和中等专业学校毕业生可报名注册入学。</w:t>
      </w:r>
    </w:p>
    <w:p w:rsidR="00E81967" w:rsidRPr="00E81967" w:rsidRDefault="00E81967" w:rsidP="00E81967">
      <w:pPr>
        <w:spacing w:line="360" w:lineRule="auto"/>
        <w:rPr>
          <w:rFonts w:ascii="仿宋_GB2312" w:eastAsia="仿宋_GB2312" w:hAnsi="仿宋" w:hint="eastAsia"/>
          <w:sz w:val="24"/>
          <w:szCs w:val="24"/>
        </w:rPr>
      </w:pPr>
      <w:r w:rsidRPr="00E81967">
        <w:rPr>
          <w:rFonts w:ascii="仿宋_GB2312" w:eastAsia="仿宋_GB2312" w:hAnsi="仿宋" w:hint="eastAsia"/>
          <w:sz w:val="24"/>
          <w:szCs w:val="24"/>
        </w:rPr>
        <w:t>二、</w:t>
      </w:r>
      <w:r w:rsidRPr="00E81967">
        <w:rPr>
          <w:rFonts w:ascii="仿宋_GB2312" w:eastAsia="仿宋_GB2312" w:hAnsi="仿宋" w:hint="eastAsia"/>
          <w:sz w:val="24"/>
          <w:szCs w:val="24"/>
        </w:rPr>
        <w:t>培养目标</w:t>
      </w:r>
    </w:p>
    <w:p w:rsidR="00E81967" w:rsidRPr="00E81967" w:rsidRDefault="00E81967" w:rsidP="00E81967">
      <w:pPr>
        <w:widowControl/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E81967">
        <w:rPr>
          <w:rFonts w:ascii="仿宋_GB2312" w:eastAsia="仿宋_GB2312" w:hAnsi="仿宋" w:hint="eastAsia"/>
          <w:sz w:val="24"/>
          <w:szCs w:val="24"/>
        </w:rPr>
        <w:t>本专业培养德、智、体、美、劳全面发展，具有较高思想水平和政治觉悟，具备良好职业道德和人文素养的社会主义事业建设者和接班人。培养适应我国农业、农村行政管理发展需要的，能够从事农业、农村行政管理，初步具备指导农村、农业行政管理能力的具有德才兼备的高素质技术技能人才。</w:t>
      </w:r>
    </w:p>
    <w:p w:rsidR="00E81967" w:rsidRPr="00E81967" w:rsidRDefault="00E81967" w:rsidP="00E81967">
      <w:pPr>
        <w:spacing w:line="360" w:lineRule="auto"/>
        <w:rPr>
          <w:rFonts w:ascii="仿宋_GB2312" w:eastAsia="仿宋_GB2312" w:hAnsi="仿宋" w:hint="eastAsia"/>
          <w:sz w:val="24"/>
          <w:szCs w:val="24"/>
        </w:rPr>
      </w:pPr>
      <w:r w:rsidRPr="00E81967">
        <w:rPr>
          <w:rFonts w:ascii="仿宋_GB2312" w:eastAsia="仿宋_GB2312" w:hAnsi="仿宋" w:hint="eastAsia"/>
          <w:sz w:val="24"/>
          <w:szCs w:val="24"/>
        </w:rPr>
        <w:t>三、</w:t>
      </w:r>
      <w:r w:rsidRPr="00E81967">
        <w:rPr>
          <w:rFonts w:ascii="仿宋_GB2312" w:eastAsia="仿宋_GB2312" w:hAnsi="仿宋" w:hint="eastAsia"/>
          <w:sz w:val="24"/>
          <w:szCs w:val="24"/>
        </w:rPr>
        <w:t>培养规格</w:t>
      </w:r>
    </w:p>
    <w:p w:rsidR="00E81967" w:rsidRPr="00E81967" w:rsidRDefault="00E81967" w:rsidP="00E81967">
      <w:pPr>
        <w:widowControl/>
        <w:spacing w:line="360" w:lineRule="auto"/>
        <w:ind w:left="480"/>
        <w:rPr>
          <w:rFonts w:ascii="仿宋_GB2312" w:eastAsia="仿宋_GB2312" w:hAnsi="仿宋" w:hint="eastAsia"/>
          <w:sz w:val="24"/>
          <w:szCs w:val="24"/>
        </w:rPr>
      </w:pPr>
      <w:r w:rsidRPr="00E81967">
        <w:rPr>
          <w:rFonts w:ascii="仿宋_GB2312" w:eastAsia="仿宋_GB2312" w:hAnsi="仿宋" w:hint="eastAsia"/>
          <w:sz w:val="24"/>
          <w:szCs w:val="24"/>
        </w:rPr>
        <w:t>1．修业年限：最低修业年限2.5年，学生学籍自注册入学起八年内有效。</w:t>
      </w:r>
    </w:p>
    <w:p w:rsidR="00E81967" w:rsidRPr="00E81967" w:rsidRDefault="00E81967" w:rsidP="00E81967">
      <w:pPr>
        <w:widowControl/>
        <w:spacing w:line="360" w:lineRule="auto"/>
        <w:ind w:left="480"/>
        <w:rPr>
          <w:rFonts w:ascii="仿宋_GB2312" w:eastAsia="仿宋_GB2312" w:hAnsi="仿宋" w:hint="eastAsia"/>
          <w:sz w:val="24"/>
          <w:szCs w:val="24"/>
        </w:rPr>
      </w:pPr>
      <w:r w:rsidRPr="00E81967">
        <w:rPr>
          <w:rFonts w:ascii="仿宋_GB2312" w:eastAsia="仿宋_GB2312" w:hAnsi="仿宋" w:hint="eastAsia"/>
          <w:sz w:val="24"/>
          <w:szCs w:val="24"/>
        </w:rPr>
        <w:t>2．学习形式：开放教育。</w:t>
      </w:r>
    </w:p>
    <w:p w:rsidR="00E81967" w:rsidRPr="00E81967" w:rsidRDefault="00E81967" w:rsidP="00E81967">
      <w:pPr>
        <w:widowControl/>
        <w:spacing w:line="360" w:lineRule="auto"/>
        <w:ind w:left="480"/>
        <w:rPr>
          <w:rFonts w:ascii="仿宋_GB2312" w:eastAsia="仿宋_GB2312" w:hAnsi="仿宋" w:hint="eastAsia"/>
          <w:sz w:val="24"/>
          <w:szCs w:val="24"/>
        </w:rPr>
      </w:pPr>
      <w:r w:rsidRPr="00E81967">
        <w:rPr>
          <w:rFonts w:ascii="仿宋_GB2312" w:eastAsia="仿宋_GB2312" w:hAnsi="仿宋" w:hint="eastAsia"/>
          <w:sz w:val="24"/>
          <w:szCs w:val="24"/>
        </w:rPr>
        <w:t>3．总学时学分：1422学时，79学分。</w:t>
      </w:r>
    </w:p>
    <w:p w:rsidR="00E81967" w:rsidRPr="00E81967" w:rsidRDefault="00E81967" w:rsidP="00E81967">
      <w:pPr>
        <w:spacing w:line="360" w:lineRule="auto"/>
        <w:rPr>
          <w:rFonts w:ascii="仿宋_GB2312" w:eastAsia="仿宋_GB2312" w:hAnsi="仿宋" w:hint="eastAsia"/>
          <w:sz w:val="24"/>
          <w:szCs w:val="24"/>
        </w:rPr>
      </w:pPr>
      <w:r w:rsidRPr="00E81967">
        <w:rPr>
          <w:rFonts w:ascii="仿宋_GB2312" w:eastAsia="仿宋_GB2312" w:hAnsi="仿宋" w:hint="eastAsia"/>
          <w:sz w:val="24"/>
          <w:szCs w:val="24"/>
        </w:rPr>
        <w:t>四、</w:t>
      </w:r>
      <w:r w:rsidRPr="00E81967">
        <w:rPr>
          <w:rFonts w:ascii="仿宋_GB2312" w:eastAsia="仿宋_GB2312" w:hAnsi="仿宋" w:hint="eastAsia"/>
          <w:sz w:val="24"/>
          <w:szCs w:val="24"/>
        </w:rPr>
        <w:t>主要课程</w:t>
      </w:r>
    </w:p>
    <w:p w:rsidR="00E81967" w:rsidRPr="00E81967" w:rsidRDefault="00E81967" w:rsidP="00E81967">
      <w:pPr>
        <w:spacing w:line="360" w:lineRule="auto"/>
        <w:ind w:left="480"/>
        <w:rPr>
          <w:rFonts w:ascii="仿宋_GB2312" w:eastAsia="仿宋_GB2312" w:hAnsi="仿宋" w:hint="eastAsia"/>
          <w:sz w:val="24"/>
          <w:szCs w:val="24"/>
        </w:rPr>
      </w:pPr>
      <w:r w:rsidRPr="00E81967">
        <w:rPr>
          <w:rFonts w:ascii="仿宋_GB2312" w:eastAsia="仿宋_GB2312" w:hAnsi="仿宋" w:hint="eastAsia"/>
          <w:sz w:val="24"/>
          <w:szCs w:val="24"/>
        </w:rPr>
        <w:t>1．公</w:t>
      </w:r>
      <w:bookmarkStart w:id="0" w:name="_GoBack"/>
      <w:bookmarkEnd w:id="0"/>
      <w:r w:rsidRPr="00E81967">
        <w:rPr>
          <w:rFonts w:ascii="仿宋_GB2312" w:eastAsia="仿宋_GB2312" w:hAnsi="仿宋" w:hint="eastAsia"/>
          <w:sz w:val="24"/>
          <w:szCs w:val="24"/>
        </w:rPr>
        <w:t>共基础课：思想政治课、信息技术应用、国家开放大学学习指南等等。</w:t>
      </w:r>
    </w:p>
    <w:p w:rsidR="00E81967" w:rsidRPr="00E81967" w:rsidRDefault="00E81967" w:rsidP="00E81967">
      <w:pPr>
        <w:spacing w:line="360" w:lineRule="auto"/>
        <w:ind w:left="480"/>
        <w:rPr>
          <w:rFonts w:ascii="仿宋_GB2312" w:eastAsia="仿宋_GB2312" w:hAnsi="仿宋" w:hint="eastAsia"/>
          <w:sz w:val="24"/>
          <w:szCs w:val="24"/>
        </w:rPr>
      </w:pPr>
      <w:r w:rsidRPr="00E81967">
        <w:rPr>
          <w:rFonts w:ascii="仿宋_GB2312" w:eastAsia="仿宋_GB2312" w:hAnsi="仿宋" w:hint="eastAsia"/>
          <w:sz w:val="24"/>
          <w:szCs w:val="24"/>
        </w:rPr>
        <w:t>2. 专业基础课：农村政策法规、乡镇行政管理、农村社会学等等。</w:t>
      </w:r>
    </w:p>
    <w:p w:rsidR="00E81967" w:rsidRPr="00E81967" w:rsidRDefault="00E81967" w:rsidP="00E81967">
      <w:pPr>
        <w:spacing w:line="360" w:lineRule="auto"/>
        <w:ind w:left="480"/>
        <w:rPr>
          <w:rFonts w:ascii="仿宋_GB2312" w:eastAsia="仿宋_GB2312" w:hAnsi="仿宋" w:hint="eastAsia"/>
          <w:sz w:val="24"/>
          <w:szCs w:val="24"/>
        </w:rPr>
      </w:pPr>
      <w:r w:rsidRPr="00E81967">
        <w:rPr>
          <w:rFonts w:ascii="仿宋_GB2312" w:eastAsia="仿宋_GB2312" w:hAnsi="仿宋" w:hint="eastAsia"/>
          <w:sz w:val="24"/>
          <w:szCs w:val="24"/>
        </w:rPr>
        <w:t>3. 专业核心课：人力资源管理、农村环境保护、实用管理基础等等。</w:t>
      </w:r>
    </w:p>
    <w:p w:rsidR="00F073F5" w:rsidRPr="00E81967" w:rsidRDefault="00F073F5">
      <w:pPr>
        <w:rPr>
          <w:rFonts w:ascii="仿宋_GB2312" w:eastAsia="仿宋_GB2312" w:hint="eastAsia"/>
        </w:rPr>
      </w:pPr>
    </w:p>
    <w:sectPr w:rsidR="00F073F5" w:rsidRPr="00E81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993" w:rsidRDefault="00011993" w:rsidP="00E81967">
      <w:r>
        <w:separator/>
      </w:r>
    </w:p>
  </w:endnote>
  <w:endnote w:type="continuationSeparator" w:id="0">
    <w:p w:rsidR="00011993" w:rsidRDefault="00011993" w:rsidP="00E8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993" w:rsidRDefault="00011993" w:rsidP="00E81967">
      <w:r>
        <w:separator/>
      </w:r>
    </w:p>
  </w:footnote>
  <w:footnote w:type="continuationSeparator" w:id="0">
    <w:p w:rsidR="00011993" w:rsidRDefault="00011993" w:rsidP="00E8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5F72"/>
    <w:multiLevelType w:val="hybridMultilevel"/>
    <w:tmpl w:val="E77C05B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DB042E"/>
    <w:multiLevelType w:val="hybridMultilevel"/>
    <w:tmpl w:val="F1ACD742"/>
    <w:lvl w:ilvl="0" w:tplc="43D0D20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94"/>
    <w:rsid w:val="00011993"/>
    <w:rsid w:val="00483C94"/>
    <w:rsid w:val="00E81967"/>
    <w:rsid w:val="00F0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896DC"/>
  <w15:chartTrackingRefBased/>
  <w15:docId w15:val="{23A78FAE-B8FA-4BF7-94A3-E2A80E29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19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1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1967"/>
    <w:rPr>
      <w:sz w:val="18"/>
      <w:szCs w:val="18"/>
    </w:rPr>
  </w:style>
  <w:style w:type="paragraph" w:styleId="a7">
    <w:name w:val="List Paragraph"/>
    <w:basedOn w:val="a"/>
    <w:uiPriority w:val="34"/>
    <w:qFormat/>
    <w:rsid w:val="00E819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ouchn</dc:creator>
  <cp:keywords/>
  <dc:description/>
  <cp:lastModifiedBy>ouchn</cp:lastModifiedBy>
  <cp:revision>2</cp:revision>
  <dcterms:created xsi:type="dcterms:W3CDTF">2023-05-26T00:38:00Z</dcterms:created>
  <dcterms:modified xsi:type="dcterms:W3CDTF">2023-05-26T00:39:00Z</dcterms:modified>
</cp:coreProperties>
</file>